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16" w:rsidRPr="00217079" w:rsidRDefault="00331A82">
      <w:pPr>
        <w:pStyle w:val="a4"/>
        <w:spacing w:before="38"/>
        <w:rPr>
          <w:lang w:val="ru-RU"/>
        </w:rPr>
      </w:pPr>
      <w:r w:rsidRPr="00217079">
        <w:rPr>
          <w:lang w:val="ru-RU"/>
        </w:rPr>
        <w:t>Технические характеристики</w:t>
      </w:r>
    </w:p>
    <w:p w:rsidR="009678FD" w:rsidRDefault="009678FD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31A82" w:rsidRPr="009678FD" w:rsidRDefault="00331A82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Наименование: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678FD">
        <w:rPr>
          <w:rFonts w:ascii="Times New Roman" w:hAnsi="Times New Roman" w:cs="Times New Roman"/>
          <w:sz w:val="24"/>
          <w:szCs w:val="24"/>
          <w:lang w:val="ru-RU"/>
        </w:rPr>
        <w:t>Фл</w:t>
      </w:r>
      <w:r w:rsidR="00DF7F49">
        <w:rPr>
          <w:rFonts w:ascii="Times New Roman" w:hAnsi="Times New Roman" w:cs="Times New Roman"/>
          <w:sz w:val="24"/>
          <w:szCs w:val="24"/>
          <w:lang w:val="ru-RU"/>
        </w:rPr>
        <w:t>изелин</w:t>
      </w:r>
      <w:proofErr w:type="spellEnd"/>
      <w:r w:rsidR="00DF7F49">
        <w:rPr>
          <w:rFonts w:ascii="Times New Roman" w:hAnsi="Times New Roman" w:cs="Times New Roman"/>
          <w:sz w:val="24"/>
          <w:szCs w:val="24"/>
          <w:lang w:val="ru-RU"/>
        </w:rPr>
        <w:t xml:space="preserve"> универсальный JN</w:t>
      </w:r>
      <w:r w:rsidR="00DF7F49">
        <w:rPr>
          <w:rFonts w:ascii="Times New Roman" w:hAnsi="Times New Roman" w:cs="Times New Roman"/>
          <w:sz w:val="24"/>
          <w:szCs w:val="24"/>
        </w:rPr>
        <w:t>S</w:t>
      </w:r>
      <w:r w:rsidR="00DF7F49">
        <w:rPr>
          <w:rFonts w:ascii="Times New Roman" w:hAnsi="Times New Roman" w:cs="Times New Roman"/>
          <w:sz w:val="24"/>
          <w:szCs w:val="24"/>
          <w:lang w:val="ru-RU"/>
        </w:rPr>
        <w:t xml:space="preserve"> 190 песок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1,07/1,27м х 30/50м</w:t>
      </w:r>
    </w:p>
    <w:p w:rsidR="00331A82" w:rsidRPr="009678FD" w:rsidRDefault="00331A82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Назначение: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Основа для производства обоев</w:t>
      </w:r>
    </w:p>
    <w:p w:rsidR="00331A82" w:rsidRPr="009678FD" w:rsidRDefault="00331A82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Поверхность: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 xml:space="preserve"> Фактура </w:t>
      </w:r>
      <w:r w:rsidR="00DF7F49">
        <w:rPr>
          <w:rFonts w:ascii="Times New Roman" w:hAnsi="Times New Roman" w:cs="Times New Roman"/>
          <w:sz w:val="24"/>
          <w:szCs w:val="24"/>
          <w:lang w:val="ru-RU"/>
        </w:rPr>
        <w:t>«Песок</w:t>
      </w:r>
      <w:r w:rsidRPr="009678FD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634B16" w:rsidRPr="009678FD" w:rsidRDefault="00634B16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5916"/>
        <w:gridCol w:w="2410"/>
      </w:tblGrid>
      <w:tr w:rsidR="00634B16" w:rsidRPr="009678FD" w:rsidTr="00217079">
        <w:trPr>
          <w:trHeight w:val="311"/>
        </w:trPr>
        <w:tc>
          <w:tcPr>
            <w:tcW w:w="2163" w:type="dxa"/>
          </w:tcPr>
          <w:p w:rsidR="00634B16" w:rsidRPr="009678FD" w:rsidRDefault="003751B9" w:rsidP="0021707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Параметр</w:t>
            </w:r>
          </w:p>
        </w:tc>
        <w:tc>
          <w:tcPr>
            <w:tcW w:w="5916" w:type="dxa"/>
          </w:tcPr>
          <w:p w:rsidR="00634B16" w:rsidRPr="009678FD" w:rsidRDefault="003751B9" w:rsidP="0021707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Стандарт</w:t>
            </w:r>
          </w:p>
        </w:tc>
        <w:tc>
          <w:tcPr>
            <w:tcW w:w="2410" w:type="dxa"/>
          </w:tcPr>
          <w:p w:rsidR="00634B16" w:rsidRPr="009678FD" w:rsidRDefault="003751B9" w:rsidP="0021707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Значение</w:t>
            </w:r>
          </w:p>
        </w:tc>
      </w:tr>
      <w:tr w:rsidR="00634B16" w:rsidRPr="002F5A5F" w:rsidTr="009678FD">
        <w:trPr>
          <w:trHeight w:val="311"/>
        </w:trPr>
        <w:tc>
          <w:tcPr>
            <w:tcW w:w="2163" w:type="dxa"/>
          </w:tcPr>
          <w:p w:rsidR="00634B16" w:rsidRPr="009678FD" w:rsidRDefault="003751B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Плотность</w:t>
            </w:r>
          </w:p>
        </w:tc>
        <w:tc>
          <w:tcPr>
            <w:tcW w:w="5916" w:type="dxa"/>
            <w:vAlign w:val="center"/>
          </w:tcPr>
          <w:p w:rsidR="00634B16" w:rsidRPr="009678FD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ISO534</w:t>
            </w:r>
          </w:p>
        </w:tc>
        <w:tc>
          <w:tcPr>
            <w:tcW w:w="2410" w:type="dxa"/>
            <w:vAlign w:val="center"/>
          </w:tcPr>
          <w:p w:rsidR="00634B16" w:rsidRPr="002F5A5F" w:rsidRDefault="002F5A5F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34B16" w:rsidRPr="002F5A5F" w:rsidTr="009678FD">
        <w:trPr>
          <w:trHeight w:val="312"/>
        </w:trPr>
        <w:tc>
          <w:tcPr>
            <w:tcW w:w="2163" w:type="dxa"/>
          </w:tcPr>
          <w:p w:rsidR="00634B16" w:rsidRPr="009678FD" w:rsidRDefault="003751B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Толщина</w:t>
            </w:r>
          </w:p>
        </w:tc>
        <w:tc>
          <w:tcPr>
            <w:tcW w:w="5916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ISO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534</w:t>
            </w:r>
          </w:p>
        </w:tc>
        <w:tc>
          <w:tcPr>
            <w:tcW w:w="2410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360</w:t>
            </w:r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мкр</w:t>
            </w:r>
            <w:proofErr w:type="spellEnd"/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34B16" w:rsidRPr="002F5A5F" w:rsidTr="009678FD">
        <w:trPr>
          <w:trHeight w:val="314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азмер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ная стабильность</w:t>
            </w:r>
          </w:p>
        </w:tc>
        <w:tc>
          <w:tcPr>
            <w:tcW w:w="5916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FINAT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FTM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</w:t>
            </w:r>
          </w:p>
        </w:tc>
        <w:tc>
          <w:tcPr>
            <w:tcW w:w="2410" w:type="dxa"/>
            <w:vAlign w:val="center"/>
          </w:tcPr>
          <w:p w:rsidR="00634B16" w:rsidRPr="002F5A5F" w:rsidRDefault="00DF7F4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≤0,</w:t>
            </w:r>
            <w:r w:rsidR="003751B9"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мм</w:t>
            </w:r>
          </w:p>
        </w:tc>
      </w:tr>
      <w:tr w:rsidR="00634B16" w:rsidRPr="002F5A5F" w:rsidTr="009678FD">
        <w:trPr>
          <w:trHeight w:val="311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Огнестойкость</w:t>
            </w:r>
          </w:p>
        </w:tc>
        <w:tc>
          <w:tcPr>
            <w:tcW w:w="5916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DIN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4102-1</w:t>
            </w:r>
          </w:p>
        </w:tc>
        <w:tc>
          <w:tcPr>
            <w:tcW w:w="2410" w:type="dxa"/>
            <w:vAlign w:val="center"/>
          </w:tcPr>
          <w:p w:rsidR="00634B16" w:rsidRPr="002F5A5F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2F5A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634B16" w:rsidRPr="009678FD" w:rsidTr="009678FD">
        <w:trPr>
          <w:trHeight w:val="311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эксплуатации</w:t>
            </w:r>
          </w:p>
        </w:tc>
        <w:tc>
          <w:tcPr>
            <w:tcW w:w="5916" w:type="dxa"/>
            <w:vAlign w:val="center"/>
          </w:tcPr>
          <w:p w:rsidR="00634B16" w:rsidRPr="009678FD" w:rsidRDefault="0021707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Т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20° - 25° 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751B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50±5% 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относительной влажности</w:t>
            </w:r>
          </w:p>
        </w:tc>
        <w:tc>
          <w:tcPr>
            <w:tcW w:w="2410" w:type="dxa"/>
            <w:vAlign w:val="center"/>
          </w:tcPr>
          <w:p w:rsidR="00634B16" w:rsidRPr="009678FD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21707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</w:tr>
      <w:tr w:rsidR="00634B16" w:rsidRPr="009678FD" w:rsidTr="009678FD">
        <w:trPr>
          <w:trHeight w:val="311"/>
        </w:trPr>
        <w:tc>
          <w:tcPr>
            <w:tcW w:w="2163" w:type="dxa"/>
          </w:tcPr>
          <w:p w:rsidR="00634B16" w:rsidRPr="009678FD" w:rsidRDefault="00217079" w:rsidP="0021707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</w:t>
            </w: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хранения</w:t>
            </w:r>
          </w:p>
        </w:tc>
        <w:tc>
          <w:tcPr>
            <w:tcW w:w="5916" w:type="dxa"/>
            <w:vAlign w:val="center"/>
          </w:tcPr>
          <w:p w:rsidR="00634B16" w:rsidRPr="009678FD" w:rsidRDefault="007D5E1C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</w:t>
            </w:r>
            <w:r w:rsid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ие в вертикальном состоянии</w:t>
            </w:r>
            <w:r w:rsidR="000F1B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bookmarkStart w:id="0" w:name="_GoBack"/>
            <w:bookmarkEnd w:id="0"/>
            <w:r w:rsid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сухом отапливаемом помещении</w:t>
            </w:r>
          </w:p>
        </w:tc>
        <w:tc>
          <w:tcPr>
            <w:tcW w:w="2410" w:type="dxa"/>
            <w:vAlign w:val="center"/>
          </w:tcPr>
          <w:p w:rsidR="00634B16" w:rsidRPr="009678FD" w:rsidRDefault="003751B9" w:rsidP="009678F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78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17079" w:rsidRPr="009678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</w:t>
            </w:r>
          </w:p>
        </w:tc>
      </w:tr>
    </w:tbl>
    <w:p w:rsidR="00634B16" w:rsidRPr="009678FD" w:rsidRDefault="00634B16" w:rsidP="0021707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D5E1C" w:rsidRPr="009678FD" w:rsidRDefault="007D5E1C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b/>
          <w:sz w:val="24"/>
          <w:szCs w:val="24"/>
          <w:lang w:val="ru-RU"/>
        </w:rPr>
        <w:t>Применение:</w:t>
      </w:r>
    </w:p>
    <w:p w:rsidR="009678FD" w:rsidRPr="009678FD" w:rsidRDefault="009678FD" w:rsidP="009678FD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/>
        </w:rPr>
        <w:t>Оформление интерьеров помещений</w:t>
      </w:r>
    </w:p>
    <w:p w:rsidR="002F5A5F" w:rsidRDefault="002F5A5F" w:rsidP="009678FD">
      <w:pPr>
        <w:pStyle w:val="a6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</w:p>
    <w:p w:rsidR="007D5E1C" w:rsidRPr="009678FD" w:rsidRDefault="009678FD" w:rsidP="009678FD">
      <w:pPr>
        <w:pStyle w:val="a6"/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ru-RU" w:eastAsia="ru-RU"/>
        </w:rPr>
      </w:pPr>
      <w:r w:rsidRPr="009678FD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ru-RU" w:eastAsia="ru-RU"/>
        </w:rPr>
        <w:t>Отличительные особенности:</w:t>
      </w:r>
    </w:p>
    <w:p w:rsidR="007D5E1C" w:rsidRPr="009678FD" w:rsidRDefault="007D5E1C" w:rsidP="009678FD">
      <w:pPr>
        <w:pStyle w:val="a6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 w:eastAsia="ru-RU"/>
        </w:rPr>
        <w:t>Водонепроницаемость, устойчивость к истиранию, устойчивость к плесени</w:t>
      </w:r>
    </w:p>
    <w:p w:rsidR="007D5E1C" w:rsidRPr="002F5A5F" w:rsidRDefault="009678FD" w:rsidP="009678FD">
      <w:pPr>
        <w:pStyle w:val="a6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Высокотехнологичное </w:t>
      </w:r>
      <w:r w:rsidR="002F5A5F">
        <w:rPr>
          <w:rFonts w:ascii="Times New Roman" w:hAnsi="Times New Roman" w:cs="Times New Roman"/>
          <w:sz w:val="24"/>
          <w:szCs w:val="24"/>
          <w:lang w:val="ru-RU" w:eastAsia="ru-RU"/>
        </w:rPr>
        <w:t>акриловое</w:t>
      </w:r>
      <w:r w:rsidR="007D5E1C" w:rsidRPr="009678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покрытие</w:t>
      </w:r>
      <w:r w:rsidR="00590DAC">
        <w:rPr>
          <w:rFonts w:ascii="Times New Roman" w:hAnsi="Times New Roman" w:cs="Times New Roman"/>
          <w:sz w:val="24"/>
          <w:szCs w:val="24"/>
          <w:lang w:val="ru-RU" w:eastAsia="ru-RU"/>
        </w:rPr>
        <w:t>, быстро сохнет после печати, отличная цветопередача</w:t>
      </w:r>
    </w:p>
    <w:p w:rsidR="00590DAC" w:rsidRDefault="00590DAC" w:rsidP="00590DAC">
      <w:pPr>
        <w:pStyle w:val="a6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 w:eastAsia="ru-RU"/>
        </w:rPr>
        <w:t>Идеально подходит для создания ин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дивидуального дизайна интерьера</w:t>
      </w:r>
    </w:p>
    <w:p w:rsidR="007D5E1C" w:rsidRPr="007D5E1C" w:rsidRDefault="007D5E1C" w:rsidP="009678FD">
      <w:pPr>
        <w:pStyle w:val="a6"/>
        <w:rPr>
          <w:lang w:val="ru-RU" w:eastAsia="ru-RU"/>
        </w:rPr>
      </w:pPr>
      <w:r w:rsidRPr="009678FD">
        <w:rPr>
          <w:rFonts w:ascii="Times New Roman" w:hAnsi="Times New Roman" w:cs="Times New Roman"/>
          <w:sz w:val="24"/>
          <w:szCs w:val="24"/>
          <w:lang w:val="ru-RU" w:eastAsia="ru-RU"/>
        </w:rPr>
        <w:t>Экологически чистый</w:t>
      </w:r>
      <w:r w:rsidR="009678F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материал, </w:t>
      </w:r>
      <w:r w:rsidR="009678FD" w:rsidRPr="009678FD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без ПВХ</w:t>
      </w:r>
    </w:p>
    <w:p w:rsidR="002F5A5F" w:rsidRPr="00590DAC" w:rsidRDefault="002F5A5F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34B16" w:rsidRPr="002F5A5F" w:rsidRDefault="002F5A5F" w:rsidP="00217079">
      <w:pPr>
        <w:pStyle w:val="a6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5A5F">
        <w:rPr>
          <w:rFonts w:ascii="Times New Roman" w:hAnsi="Times New Roman" w:cs="Times New Roman"/>
          <w:b/>
          <w:sz w:val="24"/>
          <w:szCs w:val="24"/>
          <w:lang w:val="ru-RU"/>
        </w:rPr>
        <w:t>Рекомендованные чернила:</w:t>
      </w:r>
    </w:p>
    <w:p w:rsidR="00634B16" w:rsidRPr="002F5A5F" w:rsidRDefault="002F5A5F" w:rsidP="00217079">
      <w:pPr>
        <w:pStyle w:val="a6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F5A5F">
        <w:rPr>
          <w:rFonts w:ascii="Times New Roman" w:hAnsi="Times New Roman" w:cs="Times New Roman"/>
          <w:sz w:val="24"/>
          <w:szCs w:val="24"/>
          <w:lang w:val="ru-RU"/>
        </w:rPr>
        <w:t>Сольвентные</w:t>
      </w:r>
      <w:proofErr w:type="spellEnd"/>
      <w:r w:rsidRPr="002F5A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2F5A5F">
        <w:rPr>
          <w:rFonts w:ascii="Times New Roman" w:hAnsi="Times New Roman" w:cs="Times New Roman"/>
          <w:sz w:val="24"/>
          <w:szCs w:val="24"/>
          <w:lang w:val="ru-RU"/>
        </w:rPr>
        <w:t>экосольвентные</w:t>
      </w:r>
      <w:proofErr w:type="spellEnd"/>
      <w:r w:rsidRPr="002F5A5F">
        <w:rPr>
          <w:rFonts w:ascii="Times New Roman" w:hAnsi="Times New Roman" w:cs="Times New Roman"/>
          <w:sz w:val="24"/>
          <w:szCs w:val="24"/>
          <w:lang w:val="ru-RU"/>
        </w:rPr>
        <w:t xml:space="preserve">, латексные, </w:t>
      </w:r>
      <w:r w:rsidRPr="002F5A5F">
        <w:rPr>
          <w:rFonts w:ascii="Times New Roman" w:hAnsi="Times New Roman" w:cs="Times New Roman"/>
          <w:sz w:val="24"/>
          <w:szCs w:val="24"/>
        </w:rPr>
        <w:t>UV</w:t>
      </w:r>
    </w:p>
    <w:sectPr w:rsidR="00634B16" w:rsidRPr="002F5A5F">
      <w:type w:val="continuous"/>
      <w:pgSz w:w="11910" w:h="16840"/>
      <w:pgMar w:top="76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Yu Gothic UI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4209E"/>
    <w:multiLevelType w:val="hybridMultilevel"/>
    <w:tmpl w:val="05248412"/>
    <w:lvl w:ilvl="0" w:tplc="1D72E2CE">
      <w:numFmt w:val="bullet"/>
      <w:lvlText w:val=""/>
      <w:lvlJc w:val="left"/>
      <w:pPr>
        <w:ind w:left="520" w:hanging="420"/>
      </w:pPr>
      <w:rPr>
        <w:rFonts w:ascii="Wingdings" w:eastAsia="Wingdings" w:hAnsi="Wingdings" w:cs="Wingdings" w:hint="default"/>
        <w:w w:val="100"/>
        <w:sz w:val="21"/>
        <w:szCs w:val="21"/>
        <w:lang w:val="en-US" w:eastAsia="en-US" w:bidi="ar-SA"/>
      </w:rPr>
    </w:lvl>
    <w:lvl w:ilvl="1" w:tplc="A204DD9C">
      <w:numFmt w:val="bullet"/>
      <w:lvlText w:val="•"/>
      <w:lvlJc w:val="left"/>
      <w:pPr>
        <w:ind w:left="1538" w:hanging="420"/>
      </w:pPr>
      <w:rPr>
        <w:rFonts w:hint="default"/>
        <w:lang w:val="en-US" w:eastAsia="en-US" w:bidi="ar-SA"/>
      </w:rPr>
    </w:lvl>
    <w:lvl w:ilvl="2" w:tplc="5ED8DCE6">
      <w:numFmt w:val="bullet"/>
      <w:lvlText w:val="•"/>
      <w:lvlJc w:val="left"/>
      <w:pPr>
        <w:ind w:left="2557" w:hanging="420"/>
      </w:pPr>
      <w:rPr>
        <w:rFonts w:hint="default"/>
        <w:lang w:val="en-US" w:eastAsia="en-US" w:bidi="ar-SA"/>
      </w:rPr>
    </w:lvl>
    <w:lvl w:ilvl="3" w:tplc="F20E8DA2">
      <w:numFmt w:val="bullet"/>
      <w:lvlText w:val="•"/>
      <w:lvlJc w:val="left"/>
      <w:pPr>
        <w:ind w:left="3575" w:hanging="420"/>
      </w:pPr>
      <w:rPr>
        <w:rFonts w:hint="default"/>
        <w:lang w:val="en-US" w:eastAsia="en-US" w:bidi="ar-SA"/>
      </w:rPr>
    </w:lvl>
    <w:lvl w:ilvl="4" w:tplc="12268586">
      <w:numFmt w:val="bullet"/>
      <w:lvlText w:val="•"/>
      <w:lvlJc w:val="left"/>
      <w:pPr>
        <w:ind w:left="4594" w:hanging="420"/>
      </w:pPr>
      <w:rPr>
        <w:rFonts w:hint="default"/>
        <w:lang w:val="en-US" w:eastAsia="en-US" w:bidi="ar-SA"/>
      </w:rPr>
    </w:lvl>
    <w:lvl w:ilvl="5" w:tplc="F7E49DB0">
      <w:numFmt w:val="bullet"/>
      <w:lvlText w:val="•"/>
      <w:lvlJc w:val="left"/>
      <w:pPr>
        <w:ind w:left="5613" w:hanging="420"/>
      </w:pPr>
      <w:rPr>
        <w:rFonts w:hint="default"/>
        <w:lang w:val="en-US" w:eastAsia="en-US" w:bidi="ar-SA"/>
      </w:rPr>
    </w:lvl>
    <w:lvl w:ilvl="6" w:tplc="0EF8BC48">
      <w:numFmt w:val="bullet"/>
      <w:lvlText w:val="•"/>
      <w:lvlJc w:val="left"/>
      <w:pPr>
        <w:ind w:left="6631" w:hanging="420"/>
      </w:pPr>
      <w:rPr>
        <w:rFonts w:hint="default"/>
        <w:lang w:val="en-US" w:eastAsia="en-US" w:bidi="ar-SA"/>
      </w:rPr>
    </w:lvl>
    <w:lvl w:ilvl="7" w:tplc="CEC4D68C">
      <w:numFmt w:val="bullet"/>
      <w:lvlText w:val="•"/>
      <w:lvlJc w:val="left"/>
      <w:pPr>
        <w:ind w:left="7650" w:hanging="420"/>
      </w:pPr>
      <w:rPr>
        <w:rFonts w:hint="default"/>
        <w:lang w:val="en-US" w:eastAsia="en-US" w:bidi="ar-SA"/>
      </w:rPr>
    </w:lvl>
    <w:lvl w:ilvl="8" w:tplc="4AE8370A">
      <w:numFmt w:val="bullet"/>
      <w:lvlText w:val="•"/>
      <w:lvlJc w:val="left"/>
      <w:pPr>
        <w:ind w:left="8669" w:hanging="4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34B16"/>
    <w:rsid w:val="000F1BAB"/>
    <w:rsid w:val="001559BA"/>
    <w:rsid w:val="00217079"/>
    <w:rsid w:val="002F5A5F"/>
    <w:rsid w:val="00331A82"/>
    <w:rsid w:val="003751B9"/>
    <w:rsid w:val="00590DAC"/>
    <w:rsid w:val="00634B16"/>
    <w:rsid w:val="007D5E1C"/>
    <w:rsid w:val="009678FD"/>
    <w:rsid w:val="00DF7F49"/>
    <w:rsid w:val="00F2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Yu Gothic UI" w:eastAsia="Yu Gothic UI" w:hAnsi="Yu Gothic UI" w:cs="Yu Gothic U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520" w:hanging="420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2505" w:right="2545"/>
      <w:jc w:val="center"/>
    </w:pPr>
    <w:rPr>
      <w:rFonts w:ascii="Yu Gothic UI" w:eastAsia="Yu Gothic UI" w:hAnsi="Yu Gothic UI" w:cs="Yu Gothic U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68"/>
      <w:ind w:left="520" w:hanging="420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81" w:right="658"/>
      <w:jc w:val="center"/>
    </w:pPr>
  </w:style>
  <w:style w:type="paragraph" w:styleId="a6">
    <w:name w:val="No Spacing"/>
    <w:uiPriority w:val="1"/>
    <w:qFormat/>
    <w:rsid w:val="00331A82"/>
    <w:rPr>
      <w:rFonts w:ascii="Trebuchet MS" w:eastAsia="Trebuchet MS" w:hAnsi="Trebuchet MS" w:cs="Trebuchet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rFonts w:ascii="Yu Gothic UI" w:eastAsia="Yu Gothic UI" w:hAnsi="Yu Gothic UI" w:cs="Yu Gothic U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8"/>
      <w:ind w:left="520" w:hanging="420"/>
    </w:pPr>
    <w:rPr>
      <w:sz w:val="21"/>
      <w:szCs w:val="21"/>
    </w:rPr>
  </w:style>
  <w:style w:type="paragraph" w:styleId="a4">
    <w:name w:val="Title"/>
    <w:basedOn w:val="a"/>
    <w:uiPriority w:val="1"/>
    <w:qFormat/>
    <w:pPr>
      <w:ind w:left="2505" w:right="2545"/>
      <w:jc w:val="center"/>
    </w:pPr>
    <w:rPr>
      <w:rFonts w:ascii="Yu Gothic UI" w:eastAsia="Yu Gothic UI" w:hAnsi="Yu Gothic UI" w:cs="Yu Gothic UI"/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68"/>
      <w:ind w:left="520" w:hanging="420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81" w:right="658"/>
      <w:jc w:val="center"/>
    </w:pPr>
  </w:style>
  <w:style w:type="paragraph" w:styleId="a6">
    <w:name w:val="No Spacing"/>
    <w:uiPriority w:val="1"/>
    <w:qFormat/>
    <w:rsid w:val="00331A82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Alex</dc:creator>
  <cp:lastModifiedBy>Горячов Николай</cp:lastModifiedBy>
  <cp:revision>3</cp:revision>
  <dcterms:created xsi:type="dcterms:W3CDTF">2021-07-07T15:32:00Z</dcterms:created>
  <dcterms:modified xsi:type="dcterms:W3CDTF">2021-07-07T15:48:00Z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2020-11-19T00:00:00Z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2021-06-28T00:00:00Z</vt:filetime>
  </property>
</Properties>
</file>